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71C" w:rsidRDefault="00221CC6" w:rsidP="00221CC6">
      <w:pPr>
        <w:jc w:val="center"/>
        <w:rPr>
          <w:rFonts w:ascii="Arial" w:hAnsi="Arial" w:cs="Arial"/>
          <w:b/>
          <w:color w:val="000000"/>
        </w:rPr>
      </w:pPr>
      <w:r w:rsidRPr="00221CC6">
        <w:rPr>
          <w:rFonts w:ascii="Arial" w:hAnsi="Arial" w:cs="Arial"/>
          <w:b/>
          <w:color w:val="000000"/>
        </w:rPr>
        <w:t>Bad Fliesen mit Holzoptik - Wärme und Pflegeleichtigkeit</w:t>
      </w:r>
    </w:p>
    <w:p w:rsidR="00221CC6" w:rsidRPr="00221CC6" w:rsidRDefault="00221CC6" w:rsidP="00221CC6">
      <w:pPr>
        <w:pStyle w:val="StandardWeb"/>
        <w:spacing w:before="0" w:beforeAutospacing="0" w:after="0" w:afterAutospacing="0"/>
        <w:rPr>
          <w:rFonts w:asciiTheme="minorHAnsi" w:hAnsiTheme="minorHAnsi" w:cstheme="minorHAnsi"/>
          <w:color w:val="595959" w:themeColor="text1" w:themeTint="A6"/>
        </w:rPr>
      </w:pPr>
      <w:r w:rsidRPr="00221CC6">
        <w:rPr>
          <w:rFonts w:asciiTheme="minorHAnsi" w:hAnsiTheme="minorHAnsi" w:cstheme="minorHAnsi"/>
          <w:color w:val="595959" w:themeColor="text1" w:themeTint="A6"/>
          <w:shd w:val="clear" w:color="auto" w:fill="FFFFFF"/>
        </w:rPr>
        <w:t xml:space="preserve">In den 70er und 80er Jahren waren bunte </w:t>
      </w:r>
      <w:proofErr w:type="spellStart"/>
      <w:r w:rsidRPr="00221CC6">
        <w:rPr>
          <w:rFonts w:asciiTheme="minorHAnsi" w:hAnsiTheme="minorHAnsi" w:cstheme="minorHAnsi"/>
          <w:color w:val="595959" w:themeColor="text1" w:themeTint="A6"/>
          <w:shd w:val="clear" w:color="auto" w:fill="FFFFFF"/>
        </w:rPr>
        <w:t>Keramikfliesen</w:t>
      </w:r>
      <w:proofErr w:type="spellEnd"/>
      <w:r w:rsidRPr="00221CC6">
        <w:rPr>
          <w:rFonts w:asciiTheme="minorHAnsi" w:hAnsiTheme="minorHAnsi" w:cstheme="minorHAnsi"/>
          <w:color w:val="595959" w:themeColor="text1" w:themeTint="A6"/>
          <w:shd w:val="clear" w:color="auto" w:fill="FFFFFF"/>
        </w:rPr>
        <w:t xml:space="preserve"> mit ausgefallenen Mustern beliebt. Auffällige Fliesen in Orange, Braun oder Grün waren in fast jedem Badezimmer zu finden. Heute hingegen gewinnt der Trend, Badezimmer in einladende und warme Rückzugsorte zu verwandeln, zunehmend an Beliebtheit. Eine effektive Möglichkeit, diesen Look zu erzielen, ist die Verwendung von Fliesen in Holzoptik. Diese Fliesen kombinieren die Schönheit und Wärme von Holz mit der Langlebigkeit und Pflegeleichtigkeit von Keramik- oder Porzellan. </w:t>
      </w:r>
    </w:p>
    <w:p w:rsidR="00221CC6" w:rsidRDefault="00221CC6" w:rsidP="00221CC6">
      <w:pPr>
        <w:rPr>
          <w:b/>
        </w:rPr>
      </w:pPr>
    </w:p>
    <w:p w:rsidR="00221CC6" w:rsidRDefault="00221CC6" w:rsidP="00221CC6">
      <w:pPr>
        <w:rPr>
          <w:b/>
        </w:rPr>
      </w:pPr>
      <w:r>
        <w:rPr>
          <w:noProof/>
          <w:lang w:eastAsia="de-DE"/>
        </w:rPr>
        <w:drawing>
          <wp:inline distT="0" distB="0" distL="0" distR="0">
            <wp:extent cx="5760648" cy="3226280"/>
            <wp:effectExtent l="19050" t="0" r="0" b="0"/>
            <wp:docPr id="1" name="Bild 1" descr="https://d7rh5s3nxmpy4.cloudfront.net/CMP507/1/VVFN958BI18325_ALLWHITE30X90APE_AMB_3_1_ALLWHITE30X90APE_AMB_3_1_S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7rh5s3nxmpy4.cloudfront.net/CMP507/1/VVFN958BI18325_ALLWHITE30X90APE_AMB_3_1_ALLWHITE30X90APE_AMB_3_1_SZ1.jpg"/>
                    <pic:cNvPicPr>
                      <a:picLocks noChangeAspect="1" noChangeArrowheads="1"/>
                    </pic:cNvPicPr>
                  </pic:nvPicPr>
                  <pic:blipFill>
                    <a:blip r:embed="rId5" cstate="print"/>
                    <a:srcRect/>
                    <a:stretch>
                      <a:fillRect/>
                    </a:stretch>
                  </pic:blipFill>
                  <pic:spPr bwMode="auto">
                    <a:xfrm>
                      <a:off x="0" y="0"/>
                      <a:ext cx="5760720" cy="3226320"/>
                    </a:xfrm>
                    <a:prstGeom prst="rect">
                      <a:avLst/>
                    </a:prstGeom>
                    <a:noFill/>
                    <a:ln w="9525">
                      <a:noFill/>
                      <a:miter lim="800000"/>
                      <a:headEnd/>
                      <a:tailEnd/>
                    </a:ln>
                  </pic:spPr>
                </pic:pic>
              </a:graphicData>
            </a:graphic>
          </wp:inline>
        </w:drawing>
      </w:r>
    </w:p>
    <w:p w:rsidR="00221CC6" w:rsidRDefault="00221CC6" w:rsidP="00221CC6">
      <w:pPr>
        <w:jc w:val="center"/>
        <w:rPr>
          <w:rFonts w:ascii="Arial" w:hAnsi="Arial" w:cs="Arial"/>
          <w:b/>
          <w:color w:val="000000"/>
          <w:shd w:val="clear" w:color="auto" w:fill="FFFFFF"/>
        </w:rPr>
      </w:pPr>
    </w:p>
    <w:p w:rsidR="00221CC6" w:rsidRDefault="00221CC6" w:rsidP="00221CC6">
      <w:pPr>
        <w:jc w:val="center"/>
        <w:rPr>
          <w:rFonts w:ascii="Arial" w:hAnsi="Arial" w:cs="Arial"/>
          <w:b/>
          <w:color w:val="000000"/>
          <w:shd w:val="clear" w:color="auto" w:fill="FFFFFF"/>
        </w:rPr>
      </w:pPr>
      <w:r w:rsidRPr="00221CC6">
        <w:rPr>
          <w:rFonts w:ascii="Arial" w:hAnsi="Arial" w:cs="Arial"/>
          <w:b/>
          <w:color w:val="000000"/>
          <w:shd w:val="clear" w:color="auto" w:fill="FFFFFF"/>
        </w:rPr>
        <w:t>Was sind Fliesen in Holzoptik?</w:t>
      </w:r>
    </w:p>
    <w:p w:rsidR="00221CC6" w:rsidRDefault="00221CC6" w:rsidP="00221CC6">
      <w:pPr>
        <w:rPr>
          <w:rFonts w:cstheme="minorHAnsi"/>
          <w:color w:val="595959" w:themeColor="text1" w:themeTint="A6"/>
          <w:sz w:val="24"/>
          <w:szCs w:val="24"/>
          <w:shd w:val="clear" w:color="auto" w:fill="FFFFFF"/>
        </w:rPr>
      </w:pPr>
      <w:r w:rsidRPr="00221CC6">
        <w:rPr>
          <w:rFonts w:cstheme="minorHAnsi"/>
          <w:color w:val="595959" w:themeColor="text1" w:themeTint="A6"/>
          <w:sz w:val="24"/>
          <w:szCs w:val="24"/>
          <w:shd w:val="clear" w:color="auto" w:fill="FFFFFF"/>
        </w:rPr>
        <w:t>Bad Fliesen mit Holzoptik sind in der Regel aus Keramik oder Porzellan gefertigt und mit einer bedruckten Oberfläche versehen, die das Aussehen von echtem Holz nachahmt. Durch moderne Drucktechniken sind diese Fliesen kaum von echtem Holz zu unterscheiden. Sie bieten die perfekte Kombination aus Ästhetik und Funktionalität.</w:t>
      </w:r>
    </w:p>
    <w:p w:rsidR="00981592" w:rsidRDefault="00221CC6" w:rsidP="00981592">
      <w:pPr>
        <w:rPr>
          <w:rFonts w:cstheme="minorHAnsi"/>
        </w:rPr>
      </w:pPr>
      <w:r w:rsidRPr="00221CC6">
        <w:rPr>
          <w:rFonts w:cstheme="minorHAnsi"/>
          <w:color w:val="595959" w:themeColor="text1" w:themeTint="A6"/>
          <w:sz w:val="24"/>
          <w:szCs w:val="24"/>
          <w:shd w:val="clear" w:color="auto" w:fill="FFFFFF"/>
        </w:rPr>
        <w:lastRenderedPageBreak/>
        <w:drawing>
          <wp:inline distT="0" distB="0" distL="0" distR="0">
            <wp:extent cx="2611797" cy="2884383"/>
            <wp:effectExtent l="152400" t="0" r="131403" b="0"/>
            <wp:docPr id="2" name="Bild 10" descr="Hochwertige Fliese in Holzoptik 20x120 cm | Oregon Nogal  | Musterver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chwertige Fliese in Holzoptik 20x120 cm | Oregon Nogal  | Musterversand"/>
                    <pic:cNvPicPr>
                      <a:picLocks noChangeAspect="1" noChangeArrowheads="1"/>
                    </pic:cNvPicPr>
                  </pic:nvPicPr>
                  <pic:blipFill>
                    <a:blip r:embed="rId6" cstate="print"/>
                    <a:srcRect/>
                    <a:stretch>
                      <a:fillRect/>
                    </a:stretch>
                  </pic:blipFill>
                  <pic:spPr bwMode="auto">
                    <a:xfrm rot="5400000">
                      <a:off x="0" y="0"/>
                      <a:ext cx="2613079" cy="2885799"/>
                    </a:xfrm>
                    <a:prstGeom prst="rect">
                      <a:avLst/>
                    </a:prstGeom>
                    <a:noFill/>
                    <a:ln w="9525">
                      <a:noFill/>
                      <a:miter lim="800000"/>
                      <a:headEnd/>
                      <a:tailEnd/>
                    </a:ln>
                  </pic:spPr>
                </pic:pic>
              </a:graphicData>
            </a:graphic>
          </wp:inline>
        </w:drawing>
      </w:r>
      <w:r w:rsidR="000032BA">
        <w:rPr>
          <w:noProof/>
          <w:lang w:eastAsia="de-DE"/>
        </w:rPr>
        <w:drawing>
          <wp:inline distT="0" distB="0" distL="0" distR="0">
            <wp:extent cx="2292829" cy="2870131"/>
            <wp:effectExtent l="19050" t="0" r="0" b="0"/>
            <wp:docPr id="13" name="Bild 13" descr="Fliesen Holzdekor | Sabi Noce 75x75 cm | Auf L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iesen Holzdekor | Sabi Noce 75x75 cm | Auf Lager"/>
                    <pic:cNvPicPr>
                      <a:picLocks noChangeAspect="1" noChangeArrowheads="1"/>
                    </pic:cNvPicPr>
                  </pic:nvPicPr>
                  <pic:blipFill>
                    <a:blip r:embed="rId7" cstate="print"/>
                    <a:srcRect/>
                    <a:stretch>
                      <a:fillRect/>
                    </a:stretch>
                  </pic:blipFill>
                  <pic:spPr bwMode="auto">
                    <a:xfrm>
                      <a:off x="0" y="0"/>
                      <a:ext cx="2292941" cy="2870272"/>
                    </a:xfrm>
                    <a:prstGeom prst="rect">
                      <a:avLst/>
                    </a:prstGeom>
                    <a:noFill/>
                    <a:ln w="9525">
                      <a:noFill/>
                      <a:miter lim="800000"/>
                      <a:headEnd/>
                      <a:tailEnd/>
                    </a:ln>
                  </pic:spPr>
                </pic:pic>
              </a:graphicData>
            </a:graphic>
          </wp:inline>
        </w:drawing>
      </w:r>
      <w:r w:rsidR="00981592">
        <w:rPr>
          <w:rFonts w:cstheme="minorHAnsi"/>
        </w:rPr>
        <w:t xml:space="preserve">  </w:t>
      </w:r>
    </w:p>
    <w:p w:rsidR="00981592" w:rsidRDefault="00981592" w:rsidP="00981592">
      <w:pPr>
        <w:rPr>
          <w:rFonts w:cstheme="minorHAnsi"/>
        </w:rPr>
      </w:pPr>
      <w:r w:rsidRPr="00981592">
        <w:rPr>
          <w:rFonts w:cstheme="minorHAnsi"/>
        </w:rPr>
        <w:t>Fliesen in Ho</w:t>
      </w:r>
      <w:r>
        <w:rPr>
          <w:rFonts w:cstheme="minorHAnsi"/>
        </w:rPr>
        <w:t xml:space="preserve">lzoptik 20x120 cm | Oregon </w:t>
      </w:r>
      <w:proofErr w:type="spellStart"/>
      <w:r>
        <w:rPr>
          <w:rFonts w:cstheme="minorHAnsi"/>
        </w:rPr>
        <w:t>Nogal</w:t>
      </w:r>
      <w:proofErr w:type="spellEnd"/>
      <w:r>
        <w:rPr>
          <w:rFonts w:cstheme="minorHAnsi"/>
        </w:rPr>
        <w:t xml:space="preserve">           </w:t>
      </w:r>
      <w:r w:rsidRPr="00981592">
        <w:rPr>
          <w:rFonts w:cstheme="minorHAnsi"/>
        </w:rPr>
        <w:t xml:space="preserve">Fliesen Holzdekor | Sabine </w:t>
      </w:r>
      <w:proofErr w:type="spellStart"/>
      <w:r w:rsidRPr="00981592">
        <w:rPr>
          <w:rFonts w:cstheme="minorHAnsi"/>
        </w:rPr>
        <w:t>Noce</w:t>
      </w:r>
      <w:proofErr w:type="spellEnd"/>
      <w:r w:rsidRPr="00981592">
        <w:rPr>
          <w:rFonts w:cstheme="minorHAnsi"/>
        </w:rPr>
        <w:t xml:space="preserve"> 75x75 cm</w:t>
      </w:r>
    </w:p>
    <w:p w:rsidR="00981592" w:rsidRDefault="00981592" w:rsidP="00981592">
      <w:pPr>
        <w:rPr>
          <w:rFonts w:cstheme="minorHAnsi"/>
        </w:rPr>
      </w:pPr>
    </w:p>
    <w:p w:rsidR="00981592" w:rsidRPr="00981592" w:rsidRDefault="00981592" w:rsidP="00981592">
      <w:pPr>
        <w:pStyle w:val="berschrift2"/>
        <w:shd w:val="clear" w:color="auto" w:fill="FFFFFF"/>
        <w:spacing w:before="360" w:after="300"/>
        <w:jc w:val="center"/>
        <w:rPr>
          <w:sz w:val="22"/>
          <w:szCs w:val="22"/>
        </w:rPr>
      </w:pPr>
      <w:r w:rsidRPr="00981592">
        <w:rPr>
          <w:rFonts w:ascii="Arial" w:hAnsi="Arial" w:cs="Arial"/>
          <w:bCs w:val="0"/>
          <w:color w:val="000000"/>
          <w:sz w:val="22"/>
          <w:szCs w:val="22"/>
        </w:rPr>
        <w:t>Wärmende Optik, aber gleiches Temperaturgefühl</w:t>
      </w:r>
    </w:p>
    <w:p w:rsidR="00981592" w:rsidRDefault="00981592" w:rsidP="00981592">
      <w:pPr>
        <w:pStyle w:val="StandardWeb"/>
        <w:shd w:val="clear" w:color="auto" w:fill="FFFFFF"/>
        <w:spacing w:before="0" w:beforeAutospacing="0" w:after="300" w:afterAutospacing="0"/>
        <w:rPr>
          <w:rFonts w:asciiTheme="minorHAnsi" w:hAnsiTheme="minorHAnsi" w:cstheme="minorHAnsi"/>
          <w:color w:val="595959" w:themeColor="text1" w:themeTint="A6"/>
          <w:shd w:val="clear" w:color="auto" w:fill="FFFFFF"/>
        </w:rPr>
      </w:pPr>
      <w:r w:rsidRPr="00981592">
        <w:rPr>
          <w:rFonts w:asciiTheme="minorHAnsi" w:hAnsiTheme="minorHAnsi" w:cstheme="minorHAnsi"/>
          <w:color w:val="595959" w:themeColor="text1" w:themeTint="A6"/>
          <w:shd w:val="clear" w:color="auto" w:fill="FFFFFF"/>
        </w:rPr>
        <w:t>Häufig besteht die Annahme, dass Bad Fliesen mit Holzoptik wärmer seien als herkömmliche Fliesen. Dieser Eindruck entsteht, da wir Holz intuitiv mit einer warmen Ausstrahlung assoziieren. In Wirklichkeit sind Fliesen in Holzoptik, in ihrer Beschaffenheit und ihren thermischen Eigenschaften ähnlich wie normale Fliesen, da sie in der Regel aus den gleichen Materialien hergestellt werden, wie Keramik oder Porzellan. Das bedeutet, dass sie in Bezug auf die Wärmeleitung und die Temperatur an der Oberfläche den normalen Fliesen gleichkommen.</w:t>
      </w:r>
    </w:p>
    <w:p w:rsidR="00981592" w:rsidRPr="00981592" w:rsidRDefault="00981592" w:rsidP="00981592">
      <w:pPr>
        <w:pStyle w:val="StandardWeb"/>
        <w:shd w:val="clear" w:color="auto" w:fill="FFFFFF"/>
        <w:spacing w:before="0" w:beforeAutospacing="0" w:after="0" w:afterAutospacing="0"/>
        <w:rPr>
          <w:rFonts w:asciiTheme="minorHAnsi" w:hAnsiTheme="minorHAnsi" w:cstheme="minorHAnsi"/>
          <w:sz w:val="22"/>
          <w:szCs w:val="22"/>
        </w:rPr>
      </w:pPr>
      <w:r w:rsidRPr="00981592">
        <w:rPr>
          <w:rFonts w:asciiTheme="minorHAnsi" w:hAnsiTheme="minorHAnsi" w:cstheme="minorHAnsi"/>
          <w:b/>
          <w:bCs/>
          <w:color w:val="000000"/>
          <w:sz w:val="22"/>
          <w:szCs w:val="22"/>
          <w:shd w:val="clear" w:color="auto" w:fill="FFFFFF"/>
        </w:rPr>
        <w:t>Temperaturgefühl:</w:t>
      </w:r>
      <w:r w:rsidRPr="00981592">
        <w:rPr>
          <w:rFonts w:asciiTheme="minorHAnsi" w:hAnsiTheme="minorHAnsi" w:cstheme="minorHAnsi"/>
          <w:color w:val="000000"/>
          <w:sz w:val="22"/>
          <w:szCs w:val="22"/>
          <w:shd w:val="clear" w:color="auto" w:fill="FFFFFF"/>
        </w:rPr>
        <w:t xml:space="preserve"> </w:t>
      </w:r>
      <w:proofErr w:type="spellStart"/>
      <w:r w:rsidRPr="00981592">
        <w:rPr>
          <w:rFonts w:asciiTheme="minorHAnsi" w:hAnsiTheme="minorHAnsi" w:cstheme="minorHAnsi"/>
          <w:color w:val="000000"/>
          <w:sz w:val="22"/>
          <w:szCs w:val="22"/>
          <w:shd w:val="clear" w:color="auto" w:fill="FFFFFF"/>
        </w:rPr>
        <w:t>Holzoptikfliesen</w:t>
      </w:r>
      <w:proofErr w:type="spellEnd"/>
      <w:r w:rsidRPr="00981592">
        <w:rPr>
          <w:rFonts w:asciiTheme="minorHAnsi" w:hAnsiTheme="minorHAnsi" w:cstheme="minorHAnsi"/>
          <w:color w:val="000000"/>
          <w:sz w:val="22"/>
          <w:szCs w:val="22"/>
          <w:shd w:val="clear" w:color="auto" w:fill="FFFFFF"/>
        </w:rPr>
        <w:t xml:space="preserve"> fühlen sich unter den Füßen ähnlich kühl an wie normale Fliesen. Der optische Effekt des Holzdesigns ändert nichts an der tatsächlichen Temperatur oder Wärmeleitfähigkeit des Materials.</w:t>
      </w:r>
    </w:p>
    <w:p w:rsidR="00981592" w:rsidRPr="00981592" w:rsidRDefault="00981592" w:rsidP="00981592">
      <w:pPr>
        <w:pStyle w:val="StandardWeb"/>
        <w:shd w:val="clear" w:color="auto" w:fill="FFFFFF"/>
        <w:spacing w:before="0" w:beforeAutospacing="0" w:after="0" w:afterAutospacing="0"/>
        <w:rPr>
          <w:rFonts w:asciiTheme="minorHAnsi" w:hAnsiTheme="minorHAnsi" w:cstheme="minorHAnsi"/>
          <w:sz w:val="22"/>
          <w:szCs w:val="22"/>
        </w:rPr>
      </w:pPr>
      <w:r w:rsidRPr="00981592">
        <w:rPr>
          <w:rFonts w:asciiTheme="minorHAnsi" w:hAnsiTheme="minorHAnsi" w:cstheme="minorHAnsi"/>
          <w:b/>
          <w:bCs/>
          <w:color w:val="000000"/>
          <w:sz w:val="22"/>
          <w:szCs w:val="22"/>
          <w:shd w:val="clear" w:color="auto" w:fill="FFFFFF"/>
        </w:rPr>
        <w:t>Heizsysteme:</w:t>
      </w:r>
      <w:r w:rsidRPr="00981592">
        <w:rPr>
          <w:rFonts w:asciiTheme="minorHAnsi" w:hAnsiTheme="minorHAnsi" w:cstheme="minorHAnsi"/>
          <w:color w:val="000000"/>
          <w:sz w:val="22"/>
          <w:szCs w:val="22"/>
          <w:shd w:val="clear" w:color="auto" w:fill="FFFFFF"/>
        </w:rPr>
        <w:t xml:space="preserve"> Wie normale Fliesen sind auch </w:t>
      </w:r>
      <w:proofErr w:type="spellStart"/>
      <w:r w:rsidRPr="00981592">
        <w:rPr>
          <w:rFonts w:asciiTheme="minorHAnsi" w:hAnsiTheme="minorHAnsi" w:cstheme="minorHAnsi"/>
          <w:color w:val="000000"/>
          <w:sz w:val="22"/>
          <w:szCs w:val="22"/>
          <w:shd w:val="clear" w:color="auto" w:fill="FFFFFF"/>
        </w:rPr>
        <w:t>Holzoptikfliesen</w:t>
      </w:r>
      <w:proofErr w:type="spellEnd"/>
      <w:r w:rsidRPr="00981592">
        <w:rPr>
          <w:rFonts w:asciiTheme="minorHAnsi" w:hAnsiTheme="minorHAnsi" w:cstheme="minorHAnsi"/>
          <w:color w:val="000000"/>
          <w:sz w:val="22"/>
          <w:szCs w:val="22"/>
          <w:shd w:val="clear" w:color="auto" w:fill="FFFFFF"/>
        </w:rPr>
        <w:t xml:space="preserve"> gut geeignet für die Verwendung mit Fußbodenheizungen. Sie leiten die Wärme effektiv und helfen, eine gleichmäßige Raumtemperatur zu gewährleisten.</w:t>
      </w:r>
    </w:p>
    <w:p w:rsidR="00981592" w:rsidRPr="00981592" w:rsidRDefault="00981592" w:rsidP="00981592">
      <w:pPr>
        <w:pStyle w:val="StandardWeb"/>
        <w:shd w:val="clear" w:color="auto" w:fill="FFFFFF"/>
        <w:spacing w:before="0" w:beforeAutospacing="0" w:after="300" w:afterAutospacing="0"/>
        <w:rPr>
          <w:rFonts w:asciiTheme="minorHAnsi" w:hAnsiTheme="minorHAnsi" w:cstheme="minorHAnsi"/>
          <w:color w:val="595959" w:themeColor="text1" w:themeTint="A6"/>
          <w:sz w:val="22"/>
          <w:szCs w:val="22"/>
        </w:rPr>
      </w:pPr>
      <w:r w:rsidRPr="00981592">
        <w:rPr>
          <w:rFonts w:asciiTheme="minorHAnsi" w:hAnsiTheme="minorHAnsi" w:cstheme="minorHAnsi"/>
          <w:b/>
          <w:bCs/>
          <w:color w:val="000000"/>
          <w:sz w:val="22"/>
          <w:szCs w:val="22"/>
          <w:shd w:val="clear" w:color="auto" w:fill="FFFFFF"/>
        </w:rPr>
        <w:t>Isolationseigenschaften:</w:t>
      </w:r>
      <w:r w:rsidRPr="00981592">
        <w:rPr>
          <w:rFonts w:asciiTheme="minorHAnsi" w:hAnsiTheme="minorHAnsi" w:cstheme="minorHAnsi"/>
          <w:color w:val="000000"/>
          <w:sz w:val="22"/>
          <w:szCs w:val="22"/>
          <w:shd w:val="clear" w:color="auto" w:fill="FFFFFF"/>
        </w:rPr>
        <w:t xml:space="preserve"> Beide Fliesenarten bieten keine wesentlichen isolierenden Eigenschaften. Sie speichern keine Wärme wie beispielsweise ein Teppichboden oder echtes Holz.</w:t>
      </w:r>
    </w:p>
    <w:p w:rsidR="00981592" w:rsidRPr="00981592" w:rsidRDefault="00981592" w:rsidP="00981592">
      <w:pPr>
        <w:pStyle w:val="StandardWeb"/>
        <w:shd w:val="clear" w:color="auto" w:fill="FFFFFF"/>
        <w:spacing w:before="0" w:beforeAutospacing="0" w:after="300" w:afterAutospacing="0"/>
        <w:rPr>
          <w:rFonts w:asciiTheme="minorHAnsi" w:hAnsiTheme="minorHAnsi" w:cstheme="minorHAnsi"/>
          <w:color w:val="595959" w:themeColor="text1" w:themeTint="A6"/>
          <w:sz w:val="22"/>
          <w:szCs w:val="22"/>
        </w:rPr>
      </w:pPr>
      <w:r w:rsidRPr="00981592">
        <w:rPr>
          <w:rFonts w:asciiTheme="minorHAnsi" w:hAnsiTheme="minorHAnsi" w:cstheme="minorHAnsi"/>
          <w:color w:val="595959" w:themeColor="text1" w:themeTint="A6"/>
          <w:sz w:val="22"/>
          <w:szCs w:val="22"/>
        </w:rPr>
        <w:br w:type="textWrapping" w:clear="all"/>
      </w:r>
    </w:p>
    <w:p w:rsidR="00981592" w:rsidRPr="00981592" w:rsidRDefault="00981592" w:rsidP="00981592">
      <w:pPr>
        <w:rPr>
          <w:rFonts w:cstheme="minorHAnsi"/>
          <w:color w:val="595959" w:themeColor="text1" w:themeTint="A6"/>
          <w:shd w:val="clear" w:color="auto" w:fill="FFFFFF"/>
        </w:rPr>
      </w:pPr>
    </w:p>
    <w:p w:rsidR="000032BA" w:rsidRDefault="00981592" w:rsidP="000032BA">
      <w:pPr>
        <w:jc w:val="center"/>
        <w:rPr>
          <w:rFonts w:cstheme="minorHAnsi"/>
          <w:color w:val="595959" w:themeColor="text1" w:themeTint="A6"/>
          <w:shd w:val="clear" w:color="auto" w:fill="FFFFFF"/>
        </w:rPr>
      </w:pPr>
      <w:r>
        <w:rPr>
          <w:noProof/>
          <w:lang w:eastAsia="de-DE"/>
        </w:rPr>
        <w:lastRenderedPageBreak/>
        <w:drawing>
          <wp:inline distT="0" distB="0" distL="0" distR="0">
            <wp:extent cx="5760648" cy="3278038"/>
            <wp:effectExtent l="19050" t="0" r="0" b="0"/>
            <wp:docPr id="19" name="Bild 19" descr="https://d7rh5s3nxmpy4.cloudfront.net/CMP507/1/VVFN1265BI33496_HAVANA_ALMOND_AMB_3_HAVANA_ALMOND_AMB_3_S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7rh5s3nxmpy4.cloudfront.net/CMP507/1/VVFN1265BI33496_HAVANA_ALMOND_AMB_3_HAVANA_ALMOND_AMB_3_SZ1.jpg"/>
                    <pic:cNvPicPr>
                      <a:picLocks noChangeAspect="1" noChangeArrowheads="1"/>
                    </pic:cNvPicPr>
                  </pic:nvPicPr>
                  <pic:blipFill>
                    <a:blip r:embed="rId8" cstate="print"/>
                    <a:srcRect/>
                    <a:stretch>
                      <a:fillRect/>
                    </a:stretch>
                  </pic:blipFill>
                  <pic:spPr bwMode="auto">
                    <a:xfrm>
                      <a:off x="0" y="0"/>
                      <a:ext cx="5760720" cy="3278079"/>
                    </a:xfrm>
                    <a:prstGeom prst="rect">
                      <a:avLst/>
                    </a:prstGeom>
                    <a:noFill/>
                    <a:ln w="9525">
                      <a:noFill/>
                      <a:miter lim="800000"/>
                      <a:headEnd/>
                      <a:tailEnd/>
                    </a:ln>
                  </pic:spPr>
                </pic:pic>
              </a:graphicData>
            </a:graphic>
          </wp:inline>
        </w:drawing>
      </w:r>
    </w:p>
    <w:p w:rsidR="00981592" w:rsidRPr="00981592" w:rsidRDefault="00981592" w:rsidP="00981592">
      <w:pPr>
        <w:jc w:val="center"/>
        <w:rPr>
          <w:rFonts w:cstheme="minorHAnsi"/>
          <w:b/>
          <w:color w:val="595959" w:themeColor="text1" w:themeTint="A6"/>
          <w:shd w:val="clear" w:color="auto" w:fill="FFFFFF"/>
        </w:rPr>
      </w:pPr>
    </w:p>
    <w:p w:rsidR="00981592" w:rsidRDefault="00981592" w:rsidP="00981592">
      <w:pPr>
        <w:pStyle w:val="berschrift2"/>
        <w:shd w:val="clear" w:color="auto" w:fill="FFFFFF"/>
        <w:spacing w:before="280" w:after="120"/>
        <w:jc w:val="center"/>
        <w:rPr>
          <w:rFonts w:ascii="Arial" w:hAnsi="Arial" w:cs="Arial"/>
          <w:bCs w:val="0"/>
          <w:color w:val="000000"/>
          <w:sz w:val="22"/>
          <w:szCs w:val="22"/>
        </w:rPr>
      </w:pPr>
      <w:r w:rsidRPr="00981592">
        <w:rPr>
          <w:rFonts w:ascii="Arial" w:hAnsi="Arial" w:cs="Arial"/>
          <w:bCs w:val="0"/>
          <w:color w:val="000000"/>
          <w:sz w:val="22"/>
          <w:szCs w:val="22"/>
        </w:rPr>
        <w:t>Die Vorteile von Fliesen in Holzoptik</w:t>
      </w:r>
    </w:p>
    <w:p w:rsidR="00981592" w:rsidRPr="00981592" w:rsidRDefault="00981592" w:rsidP="00981592">
      <w:pPr>
        <w:rPr>
          <w:rFonts w:cstheme="minorHAnsi"/>
          <w:color w:val="595959" w:themeColor="text1" w:themeTint="A6"/>
          <w:sz w:val="24"/>
          <w:szCs w:val="24"/>
        </w:rPr>
      </w:pPr>
      <w:r w:rsidRPr="00981592">
        <w:rPr>
          <w:rFonts w:cstheme="minorHAnsi"/>
          <w:color w:val="595959" w:themeColor="text1" w:themeTint="A6"/>
          <w:sz w:val="24"/>
          <w:szCs w:val="24"/>
          <w:shd w:val="clear" w:color="auto" w:fill="FFFFFF"/>
        </w:rPr>
        <w:t>Ein großer Vorteil von Bad Fliesen mit Holzoptik ist ihre Wasserresistenz. Anders als echtes Holz quellen sie nicht auf und verziehen sich nicht in feuchten Umgebungen. Dies macht sie ideal für Bäder. Zudem sind sie pflegeleicht, strapazierfähig und langlebig.</w:t>
      </w:r>
    </w:p>
    <w:p w:rsidR="00981592" w:rsidRDefault="00981592" w:rsidP="00981592">
      <w:pPr>
        <w:pStyle w:val="berschrift2"/>
        <w:shd w:val="clear" w:color="auto" w:fill="FFFFFF"/>
        <w:spacing w:before="360" w:after="80"/>
        <w:jc w:val="center"/>
        <w:rPr>
          <w:rFonts w:ascii="Arial" w:hAnsi="Arial" w:cs="Arial"/>
          <w:bCs w:val="0"/>
          <w:color w:val="auto"/>
          <w:sz w:val="22"/>
          <w:szCs w:val="22"/>
          <w:shd w:val="clear" w:color="auto" w:fill="FFFFFF"/>
        </w:rPr>
      </w:pPr>
      <w:r w:rsidRPr="005A429B">
        <w:rPr>
          <w:rFonts w:ascii="Arial" w:hAnsi="Arial" w:cs="Arial"/>
          <w:bCs w:val="0"/>
          <w:color w:val="auto"/>
          <w:sz w:val="22"/>
          <w:szCs w:val="22"/>
          <w:shd w:val="clear" w:color="auto" w:fill="FFFFFF"/>
        </w:rPr>
        <w:t>Gestaltungsmöglichkeiten mit Fliesen in Holzoptik</w:t>
      </w:r>
    </w:p>
    <w:p w:rsidR="005A429B" w:rsidRPr="005A429B" w:rsidRDefault="005A429B" w:rsidP="005A429B"/>
    <w:p w:rsidR="005A429B" w:rsidRDefault="005A429B" w:rsidP="005A429B">
      <w:pPr>
        <w:rPr>
          <w:rFonts w:cstheme="minorHAnsi"/>
          <w:color w:val="595959" w:themeColor="text1" w:themeTint="A6"/>
          <w:shd w:val="clear" w:color="auto" w:fill="FFFFFF"/>
        </w:rPr>
      </w:pPr>
      <w:r w:rsidRPr="005A429B">
        <w:rPr>
          <w:rFonts w:cstheme="minorHAnsi"/>
          <w:color w:val="595959" w:themeColor="text1" w:themeTint="A6"/>
          <w:shd w:val="clear" w:color="auto" w:fill="FFFFF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531194" cy="3165894"/>
            <wp:effectExtent l="19050" t="0" r="2456" b="0"/>
            <wp:wrapSquare wrapText="bothSides"/>
            <wp:docPr id="25" name="Bild 25" descr="Timewood 30x120 cm Sant’ Agostino Fliesen in Holzoptik jetzt online bestellen | Ker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mewood 30x120 cm Sant’ Agostino Fliesen in Holzoptik jetzt online bestellen | Keramics"/>
                    <pic:cNvPicPr>
                      <a:picLocks noChangeAspect="1" noChangeArrowheads="1"/>
                    </pic:cNvPicPr>
                  </pic:nvPicPr>
                  <pic:blipFill>
                    <a:blip r:embed="rId9" cstate="print"/>
                    <a:srcRect/>
                    <a:stretch>
                      <a:fillRect/>
                    </a:stretch>
                  </pic:blipFill>
                  <pic:spPr bwMode="auto">
                    <a:xfrm>
                      <a:off x="0" y="0"/>
                      <a:ext cx="2531194" cy="3165894"/>
                    </a:xfrm>
                    <a:prstGeom prst="rect">
                      <a:avLst/>
                    </a:prstGeom>
                    <a:noFill/>
                    <a:ln w="9525">
                      <a:noFill/>
                      <a:miter lim="800000"/>
                      <a:headEnd/>
                      <a:tailEnd/>
                    </a:ln>
                  </pic:spPr>
                </pic:pic>
              </a:graphicData>
            </a:graphic>
          </wp:anchor>
        </w:drawing>
      </w:r>
    </w:p>
    <w:p w:rsidR="005A429B" w:rsidRDefault="005A429B" w:rsidP="005A429B">
      <w:pPr>
        <w:pStyle w:val="StandardWeb"/>
        <w:shd w:val="clear" w:color="auto" w:fill="FFFFFF"/>
        <w:spacing w:before="0" w:beforeAutospacing="0" w:after="300" w:afterAutospacing="0"/>
        <w:rPr>
          <w:rFonts w:asciiTheme="minorHAnsi" w:hAnsiTheme="minorHAnsi" w:cstheme="minorHAnsi"/>
          <w:b/>
          <w:i/>
          <w:color w:val="595959" w:themeColor="text1" w:themeTint="A6"/>
          <w:shd w:val="clear" w:color="auto" w:fill="FFFFFF"/>
        </w:rPr>
      </w:pPr>
    </w:p>
    <w:p w:rsidR="005A429B" w:rsidRPr="005A429B" w:rsidRDefault="005A429B" w:rsidP="005A429B">
      <w:pPr>
        <w:pStyle w:val="StandardWeb"/>
        <w:shd w:val="clear" w:color="auto" w:fill="FFFFFF"/>
        <w:spacing w:before="0" w:beforeAutospacing="0" w:after="300" w:afterAutospacing="0"/>
        <w:rPr>
          <w:rFonts w:asciiTheme="minorHAnsi" w:hAnsiTheme="minorHAnsi" w:cstheme="minorHAnsi"/>
          <w:b/>
          <w:i/>
          <w:color w:val="595959" w:themeColor="text1" w:themeTint="A6"/>
          <w:shd w:val="clear" w:color="auto" w:fill="FFFFFF"/>
        </w:rPr>
      </w:pPr>
      <w:r w:rsidRPr="005A429B">
        <w:rPr>
          <w:rFonts w:asciiTheme="minorHAnsi" w:hAnsiTheme="minorHAnsi" w:cstheme="minorHAnsi"/>
          <w:b/>
          <w:i/>
          <w:color w:val="595959" w:themeColor="text1" w:themeTint="A6"/>
          <w:shd w:val="clear" w:color="auto" w:fill="FFFFFF"/>
        </w:rPr>
        <w:t>Farben und Muster</w:t>
      </w:r>
    </w:p>
    <w:p w:rsidR="005A429B" w:rsidRPr="005A429B" w:rsidRDefault="005A429B" w:rsidP="005A429B">
      <w:pPr>
        <w:pStyle w:val="StandardWeb"/>
        <w:shd w:val="clear" w:color="auto" w:fill="FFFFFF"/>
        <w:spacing w:before="0" w:beforeAutospacing="0" w:after="300" w:afterAutospacing="0"/>
        <w:rPr>
          <w:rFonts w:asciiTheme="minorHAnsi" w:hAnsiTheme="minorHAnsi" w:cstheme="minorHAnsi"/>
          <w:color w:val="595959" w:themeColor="text1" w:themeTint="A6"/>
        </w:rPr>
      </w:pPr>
      <w:r w:rsidRPr="005A429B">
        <w:rPr>
          <w:rFonts w:asciiTheme="minorHAnsi" w:hAnsiTheme="minorHAnsi" w:cstheme="minorHAnsi"/>
          <w:color w:val="595959" w:themeColor="text1" w:themeTint="A6"/>
          <w:shd w:val="clear" w:color="auto" w:fill="FFFFFF"/>
        </w:rPr>
        <w:t xml:space="preserve">Fliesen in Holzoptik </w:t>
      </w:r>
      <w:proofErr w:type="gramStart"/>
      <w:r w:rsidRPr="005A429B">
        <w:rPr>
          <w:rFonts w:asciiTheme="minorHAnsi" w:hAnsiTheme="minorHAnsi" w:cstheme="minorHAnsi"/>
          <w:color w:val="595959" w:themeColor="text1" w:themeTint="A6"/>
          <w:shd w:val="clear" w:color="auto" w:fill="FFFFFF"/>
        </w:rPr>
        <w:t>gibt</w:t>
      </w:r>
      <w:proofErr w:type="gramEnd"/>
      <w:r w:rsidRPr="005A429B">
        <w:rPr>
          <w:rFonts w:asciiTheme="minorHAnsi" w:hAnsiTheme="minorHAnsi" w:cstheme="minorHAnsi"/>
          <w:color w:val="595959" w:themeColor="text1" w:themeTint="A6"/>
          <w:shd w:val="clear" w:color="auto" w:fill="FFFFFF"/>
        </w:rPr>
        <w:t xml:space="preserve"> es in einer Vielzahl von Farben und Mustern. Von hellen Birken- bis zu dunklen Walnusstönen – für jeden Geschmack ist etwas dabei. Sie können auch unterschiedliche Muster und Größen wählen, um Ihr Badezimmer individuell zu gestalten.</w:t>
      </w:r>
    </w:p>
    <w:p w:rsidR="005A429B" w:rsidRDefault="005A429B" w:rsidP="005A429B">
      <w:pPr>
        <w:rPr>
          <w:rFonts w:cstheme="minorHAnsi"/>
          <w:color w:val="595959" w:themeColor="text1" w:themeTint="A6"/>
          <w:shd w:val="clear" w:color="auto" w:fill="FFFFFF"/>
        </w:rPr>
      </w:pPr>
    </w:p>
    <w:p w:rsidR="005A429B" w:rsidRPr="005A429B" w:rsidRDefault="005A429B" w:rsidP="005A429B">
      <w:pPr>
        <w:rPr>
          <w:rFonts w:cstheme="minorHAnsi"/>
          <w:color w:val="595959" w:themeColor="text1" w:themeTint="A6"/>
          <w:shd w:val="clear" w:color="auto" w:fill="FFFFFF"/>
        </w:rPr>
      </w:pPr>
      <w:r w:rsidRPr="005A429B">
        <w:rPr>
          <w:rFonts w:cstheme="minorHAnsi"/>
          <w:color w:val="595959" w:themeColor="text1" w:themeTint="A6"/>
          <w:shd w:val="clear" w:color="auto" w:fill="FFFFFF"/>
        </w:rPr>
        <w:br w:type="textWrapping" w:clear="all"/>
      </w:r>
    </w:p>
    <w:p w:rsidR="005A429B" w:rsidRDefault="005A429B" w:rsidP="005A429B">
      <w:pPr>
        <w:rPr>
          <w:rFonts w:cstheme="minorHAnsi"/>
          <w:color w:val="595959" w:themeColor="text1" w:themeTint="A6"/>
          <w:shd w:val="clear" w:color="auto" w:fill="FFFFFF"/>
        </w:rPr>
      </w:pPr>
      <w:r>
        <w:rPr>
          <w:noProof/>
          <w:lang w:eastAsia="de-DE"/>
        </w:rPr>
        <w:lastRenderedPageBreak/>
        <w:drawing>
          <wp:anchor distT="0" distB="0" distL="114300" distR="114300" simplePos="0" relativeHeight="251659264" behindDoc="0" locked="0" layoutInCell="1" allowOverlap="1">
            <wp:simplePos x="0" y="0"/>
            <wp:positionH relativeFrom="column">
              <wp:posOffset>3018155</wp:posOffset>
            </wp:positionH>
            <wp:positionV relativeFrom="paragraph">
              <wp:posOffset>-11430</wp:posOffset>
            </wp:positionV>
            <wp:extent cx="2628900" cy="3286125"/>
            <wp:effectExtent l="19050" t="0" r="0" b="0"/>
            <wp:wrapSquare wrapText="bothSides"/>
            <wp:docPr id="28" name="Bild 28" descr="Bodenfliesen Holzoptik Hell 25x150 cm | Cortina Puket Almond 25x1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denfliesen Holzoptik Hell 25x150 cm | Cortina Puket Almond 25x150 cm"/>
                    <pic:cNvPicPr>
                      <a:picLocks noChangeAspect="1" noChangeArrowheads="1"/>
                    </pic:cNvPicPr>
                  </pic:nvPicPr>
                  <pic:blipFill>
                    <a:blip r:embed="rId10" cstate="print"/>
                    <a:srcRect/>
                    <a:stretch>
                      <a:fillRect/>
                    </a:stretch>
                  </pic:blipFill>
                  <pic:spPr bwMode="auto">
                    <a:xfrm>
                      <a:off x="0" y="0"/>
                      <a:ext cx="2628900" cy="3286125"/>
                    </a:xfrm>
                    <a:prstGeom prst="rect">
                      <a:avLst/>
                    </a:prstGeom>
                    <a:noFill/>
                    <a:ln w="9525">
                      <a:noFill/>
                      <a:miter lim="800000"/>
                      <a:headEnd/>
                      <a:tailEnd/>
                    </a:ln>
                  </pic:spPr>
                </pic:pic>
              </a:graphicData>
            </a:graphic>
          </wp:anchor>
        </w:drawing>
      </w:r>
    </w:p>
    <w:p w:rsidR="005A429B" w:rsidRDefault="005A429B" w:rsidP="005A429B">
      <w:pPr>
        <w:rPr>
          <w:rFonts w:cstheme="minorHAnsi"/>
          <w:color w:val="595959" w:themeColor="text1" w:themeTint="A6"/>
          <w:shd w:val="clear" w:color="auto" w:fill="FFFFFF"/>
        </w:rPr>
      </w:pPr>
    </w:p>
    <w:p w:rsidR="005A429B" w:rsidRDefault="005A429B" w:rsidP="005A429B">
      <w:pPr>
        <w:pStyle w:val="berschrift3"/>
        <w:shd w:val="clear" w:color="auto" w:fill="FFFFFF"/>
        <w:spacing w:before="280" w:after="80"/>
        <w:rPr>
          <w:rFonts w:asciiTheme="minorHAnsi" w:hAnsiTheme="minorHAnsi" w:cstheme="minorHAnsi"/>
          <w:bCs w:val="0"/>
          <w:i/>
          <w:color w:val="595959" w:themeColor="text1" w:themeTint="A6"/>
          <w:sz w:val="24"/>
          <w:szCs w:val="24"/>
          <w:shd w:val="clear" w:color="auto" w:fill="FFFFFF"/>
        </w:rPr>
      </w:pPr>
      <w:r w:rsidRPr="005A429B">
        <w:rPr>
          <w:rFonts w:asciiTheme="minorHAnsi" w:hAnsiTheme="minorHAnsi" w:cstheme="minorHAnsi"/>
          <w:bCs w:val="0"/>
          <w:i/>
          <w:color w:val="595959" w:themeColor="text1" w:themeTint="A6"/>
          <w:sz w:val="24"/>
          <w:szCs w:val="24"/>
          <w:shd w:val="clear" w:color="auto" w:fill="FFFFFF"/>
        </w:rPr>
        <w:t>Kombination mit anderen Materialien</w:t>
      </w:r>
    </w:p>
    <w:p w:rsidR="00981592" w:rsidRPr="005A429B" w:rsidRDefault="005A429B" w:rsidP="005A429B">
      <w:pPr>
        <w:rPr>
          <w:rFonts w:cstheme="minorHAnsi"/>
          <w:color w:val="595959" w:themeColor="text1" w:themeTint="A6"/>
          <w:sz w:val="24"/>
          <w:szCs w:val="24"/>
          <w:shd w:val="clear" w:color="auto" w:fill="FFFFFF"/>
        </w:rPr>
      </w:pPr>
      <w:r w:rsidRPr="005A429B">
        <w:rPr>
          <w:rFonts w:cstheme="minorHAnsi"/>
          <w:color w:val="595959" w:themeColor="text1" w:themeTint="A6"/>
          <w:sz w:val="24"/>
          <w:szCs w:val="24"/>
          <w:shd w:val="clear" w:color="auto" w:fill="FFFFFF"/>
        </w:rPr>
        <w:t>Diese Fliesen lassen sich hervorragend mit anderen Materialien kombinieren. Verwenden Sie beispielsweise Naturstein oder Glasmosaik als Akzent, um Ihrem Badezimmer einen einzigartigen Charakter zu verleihen. Zudem können metallische Elemente oder dezente Farbakzente für eine moderne, stilvolle Note sorgen.</w:t>
      </w:r>
      <w:r w:rsidRPr="005A429B">
        <w:rPr>
          <w:rFonts w:cstheme="minorHAnsi"/>
          <w:color w:val="595959" w:themeColor="text1" w:themeTint="A6"/>
          <w:sz w:val="24"/>
          <w:szCs w:val="24"/>
          <w:shd w:val="clear" w:color="auto" w:fill="FFFFFF"/>
        </w:rPr>
        <w:br w:type="textWrapping" w:clear="all"/>
      </w:r>
    </w:p>
    <w:p w:rsidR="000032BA" w:rsidRDefault="000032BA" w:rsidP="000032BA">
      <w:pPr>
        <w:jc w:val="center"/>
        <w:rPr>
          <w:rFonts w:cstheme="minorHAnsi"/>
          <w:color w:val="595959" w:themeColor="text1" w:themeTint="A6"/>
          <w:sz w:val="24"/>
          <w:szCs w:val="24"/>
          <w:shd w:val="clear" w:color="auto" w:fill="FFFFFF"/>
        </w:rPr>
      </w:pPr>
    </w:p>
    <w:p w:rsidR="00A754D0" w:rsidRDefault="00A754D0" w:rsidP="005A429B">
      <w:pPr>
        <w:rPr>
          <w:rFonts w:cstheme="minorHAnsi"/>
          <w:color w:val="595959" w:themeColor="text1" w:themeTint="A6"/>
          <w:sz w:val="24"/>
          <w:szCs w:val="24"/>
          <w:shd w:val="clear" w:color="auto" w:fill="FFFFFF"/>
        </w:rPr>
      </w:pPr>
      <w:r>
        <w:rPr>
          <w:noProof/>
          <w:lang w:eastAsia="de-DE"/>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566335" cy="3209026"/>
            <wp:effectExtent l="19050" t="0" r="5415" b="0"/>
            <wp:wrapSquare wrapText="bothSides"/>
            <wp:docPr id="40" name="Bild 40" descr="Fliesen Holzoptik Eiche 25x150 cm günstig online kaufen | Fliesen wie echtes Ho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liesen Holzoptik Eiche 25x150 cm günstig online kaufen | Fliesen wie echtes Holz!"/>
                    <pic:cNvPicPr>
                      <a:picLocks noChangeAspect="1" noChangeArrowheads="1"/>
                    </pic:cNvPicPr>
                  </pic:nvPicPr>
                  <pic:blipFill>
                    <a:blip r:embed="rId11" cstate="print"/>
                    <a:srcRect/>
                    <a:stretch>
                      <a:fillRect/>
                    </a:stretch>
                  </pic:blipFill>
                  <pic:spPr bwMode="auto">
                    <a:xfrm>
                      <a:off x="0" y="0"/>
                      <a:ext cx="2566335" cy="3209026"/>
                    </a:xfrm>
                    <a:prstGeom prst="rect">
                      <a:avLst/>
                    </a:prstGeom>
                    <a:noFill/>
                    <a:ln w="9525">
                      <a:noFill/>
                      <a:miter lim="800000"/>
                      <a:headEnd/>
                      <a:tailEnd/>
                    </a:ln>
                  </pic:spPr>
                </pic:pic>
              </a:graphicData>
            </a:graphic>
          </wp:anchor>
        </w:drawing>
      </w:r>
    </w:p>
    <w:p w:rsidR="00A754D0" w:rsidRPr="005A429B" w:rsidRDefault="00A754D0" w:rsidP="00A754D0">
      <w:pPr>
        <w:pStyle w:val="StandardWeb"/>
        <w:shd w:val="clear" w:color="auto" w:fill="FFFFFF"/>
        <w:spacing w:before="0" w:beforeAutospacing="0" w:after="300" w:afterAutospacing="0"/>
        <w:rPr>
          <w:rFonts w:asciiTheme="minorHAnsi" w:hAnsiTheme="minorHAnsi" w:cstheme="minorHAnsi"/>
          <w:b/>
          <w:i/>
          <w:color w:val="595959" w:themeColor="text1" w:themeTint="A6"/>
          <w:shd w:val="clear" w:color="auto" w:fill="FFFFFF"/>
        </w:rPr>
      </w:pPr>
      <w:proofErr w:type="spellStart"/>
      <w:r>
        <w:rPr>
          <w:rFonts w:asciiTheme="minorHAnsi" w:hAnsiTheme="minorHAnsi" w:cstheme="minorHAnsi"/>
          <w:b/>
          <w:i/>
          <w:color w:val="595959" w:themeColor="text1" w:themeTint="A6"/>
          <w:shd w:val="clear" w:color="auto" w:fill="FFFFFF"/>
        </w:rPr>
        <w:t>Verlegemuster</w:t>
      </w:r>
      <w:proofErr w:type="spellEnd"/>
    </w:p>
    <w:p w:rsidR="00A754D0" w:rsidRPr="00A754D0" w:rsidRDefault="00A754D0" w:rsidP="00A754D0">
      <w:pPr>
        <w:pStyle w:val="StandardWeb"/>
        <w:shd w:val="clear" w:color="auto" w:fill="FFFFFF"/>
        <w:spacing w:before="0" w:beforeAutospacing="0" w:after="300" w:afterAutospacing="0"/>
        <w:rPr>
          <w:color w:val="595959" w:themeColor="text1" w:themeTint="A6"/>
        </w:rPr>
      </w:pPr>
      <w:r w:rsidRPr="00A754D0">
        <w:rPr>
          <w:rFonts w:asciiTheme="minorHAnsi" w:hAnsiTheme="minorHAnsi" w:cstheme="minorHAnsi"/>
          <w:color w:val="595959" w:themeColor="text1" w:themeTint="A6"/>
          <w:shd w:val="clear" w:color="auto" w:fill="FFFFFF"/>
        </w:rPr>
        <w:t xml:space="preserve">Neben der Auswahl der Fliesenfarbe und -textur spielt auch </w:t>
      </w:r>
      <w:proofErr w:type="gramStart"/>
      <w:r w:rsidRPr="00A754D0">
        <w:rPr>
          <w:rFonts w:asciiTheme="minorHAnsi" w:hAnsiTheme="minorHAnsi" w:cstheme="minorHAnsi"/>
          <w:color w:val="595959" w:themeColor="text1" w:themeTint="A6"/>
          <w:shd w:val="clear" w:color="auto" w:fill="FFFFFF"/>
        </w:rPr>
        <w:t>das</w:t>
      </w:r>
      <w:proofErr w:type="gramEnd"/>
      <w:r w:rsidRPr="00A754D0">
        <w:rPr>
          <w:rFonts w:asciiTheme="minorHAnsi" w:hAnsiTheme="minorHAnsi" w:cstheme="minorHAnsi"/>
          <w:color w:val="595959" w:themeColor="text1" w:themeTint="A6"/>
          <w:shd w:val="clear" w:color="auto" w:fill="FFFFFF"/>
        </w:rPr>
        <w:t xml:space="preserve"> </w:t>
      </w:r>
      <w:proofErr w:type="spellStart"/>
      <w:r w:rsidRPr="00A754D0">
        <w:rPr>
          <w:rFonts w:asciiTheme="minorHAnsi" w:hAnsiTheme="minorHAnsi" w:cstheme="minorHAnsi"/>
          <w:color w:val="595959" w:themeColor="text1" w:themeTint="A6"/>
          <w:shd w:val="clear" w:color="auto" w:fill="FFFFFF"/>
        </w:rPr>
        <w:t>Verlegemuster</w:t>
      </w:r>
      <w:proofErr w:type="spellEnd"/>
      <w:r w:rsidRPr="00A754D0">
        <w:rPr>
          <w:rFonts w:asciiTheme="minorHAnsi" w:hAnsiTheme="minorHAnsi" w:cstheme="minorHAnsi"/>
          <w:color w:val="595959" w:themeColor="text1" w:themeTint="A6"/>
          <w:shd w:val="clear" w:color="auto" w:fill="FFFFFF"/>
        </w:rPr>
        <w:t xml:space="preserve"> eine wesentliche Rolle bei der Gestaltung Ihres Badezimmers. Beliebte </w:t>
      </w:r>
      <w:proofErr w:type="spellStart"/>
      <w:r w:rsidRPr="00A754D0">
        <w:rPr>
          <w:rFonts w:asciiTheme="minorHAnsi" w:hAnsiTheme="minorHAnsi" w:cstheme="minorHAnsi"/>
          <w:color w:val="595959" w:themeColor="text1" w:themeTint="A6"/>
          <w:shd w:val="clear" w:color="auto" w:fill="FFFFFF"/>
        </w:rPr>
        <w:t>Verlegemuster</w:t>
      </w:r>
      <w:proofErr w:type="spellEnd"/>
      <w:r w:rsidRPr="00A754D0">
        <w:rPr>
          <w:rFonts w:asciiTheme="minorHAnsi" w:hAnsiTheme="minorHAnsi" w:cstheme="minorHAnsi"/>
          <w:color w:val="595959" w:themeColor="text1" w:themeTint="A6"/>
          <w:shd w:val="clear" w:color="auto" w:fill="FFFFFF"/>
        </w:rPr>
        <w:t xml:space="preserve"> für Holzoptik-Fliesen sind das traditionelle </w:t>
      </w:r>
      <w:proofErr w:type="spellStart"/>
      <w:r w:rsidRPr="00A754D0">
        <w:rPr>
          <w:rFonts w:asciiTheme="minorHAnsi" w:hAnsiTheme="minorHAnsi" w:cstheme="minorHAnsi"/>
          <w:color w:val="595959" w:themeColor="text1" w:themeTint="A6"/>
          <w:shd w:val="clear" w:color="auto" w:fill="FFFFFF"/>
        </w:rPr>
        <w:t>Fischgrätmuster</w:t>
      </w:r>
      <w:proofErr w:type="spellEnd"/>
      <w:r w:rsidRPr="00A754D0">
        <w:rPr>
          <w:rFonts w:asciiTheme="minorHAnsi" w:hAnsiTheme="minorHAnsi" w:cstheme="minorHAnsi"/>
          <w:color w:val="595959" w:themeColor="text1" w:themeTint="A6"/>
          <w:shd w:val="clear" w:color="auto" w:fill="FFFFFF"/>
        </w:rPr>
        <w:t>, das für einen dynamischen, doch zeitlosen Look sorgt, oder das versetzte Reihenmuster, das die natürliche Anmutung von Holzdielen nachbildet. Bei der Verlegung von Fliesen in Holzoptik sollten Sie auch auf ein gleichmäßiges Fugenbild achten, um das natürliche Aussehen zu betonen</w:t>
      </w:r>
      <w:r w:rsidRPr="00A754D0">
        <w:rPr>
          <w:rFonts w:ascii="Arial" w:hAnsi="Arial" w:cs="Arial"/>
          <w:color w:val="595959" w:themeColor="text1" w:themeTint="A6"/>
          <w:shd w:val="clear" w:color="auto" w:fill="FFFFFF"/>
        </w:rPr>
        <w:t>. </w:t>
      </w:r>
    </w:p>
    <w:p w:rsidR="00A754D0" w:rsidRDefault="00A754D0" w:rsidP="00A754D0">
      <w:pPr>
        <w:ind w:firstLine="708"/>
        <w:rPr>
          <w:rFonts w:eastAsia="Times New Roman" w:cstheme="minorHAnsi"/>
          <w:b/>
          <w:i/>
          <w:color w:val="595959" w:themeColor="text1" w:themeTint="A6"/>
          <w:sz w:val="24"/>
          <w:szCs w:val="24"/>
          <w:shd w:val="clear" w:color="auto" w:fill="FFFFFF"/>
          <w:lang w:eastAsia="de-DE"/>
        </w:rPr>
      </w:pPr>
      <w:r>
        <w:rPr>
          <w:rFonts w:cstheme="minorHAnsi"/>
          <w:color w:val="595959" w:themeColor="text1" w:themeTint="A6"/>
          <w:sz w:val="24"/>
          <w:szCs w:val="24"/>
          <w:shd w:val="clear" w:color="auto" w:fill="FFFFFF"/>
        </w:rPr>
        <w:br w:type="textWrapping" w:clear="all"/>
      </w:r>
    </w:p>
    <w:p w:rsidR="00A754D0" w:rsidRPr="00A754D0" w:rsidRDefault="00A754D0" w:rsidP="00A754D0">
      <w:pPr>
        <w:pStyle w:val="berschrift2"/>
        <w:shd w:val="clear" w:color="auto" w:fill="FFFFFF"/>
        <w:spacing w:before="360" w:after="80"/>
        <w:jc w:val="center"/>
        <w:rPr>
          <w:rFonts w:ascii="Arial" w:hAnsi="Arial" w:cs="Arial"/>
          <w:sz w:val="22"/>
          <w:szCs w:val="22"/>
        </w:rPr>
      </w:pPr>
      <w:r w:rsidRPr="00A754D0">
        <w:rPr>
          <w:rFonts w:ascii="Arial" w:hAnsi="Arial" w:cs="Arial"/>
          <w:bCs w:val="0"/>
          <w:color w:val="000000"/>
          <w:sz w:val="22"/>
          <w:szCs w:val="22"/>
          <w:shd w:val="clear" w:color="auto" w:fill="FFFFFF"/>
        </w:rPr>
        <w:t>Bad Fliesen mit Holzoptik: Eine Bereicherung für jedes Bad</w:t>
      </w:r>
    </w:p>
    <w:p w:rsidR="00A754D0" w:rsidRDefault="00A754D0" w:rsidP="00A754D0">
      <w:pPr>
        <w:ind w:firstLine="708"/>
        <w:jc w:val="center"/>
        <w:rPr>
          <w:color w:val="595959" w:themeColor="text1" w:themeTint="A6"/>
        </w:rPr>
      </w:pPr>
    </w:p>
    <w:p w:rsidR="00A754D0" w:rsidRPr="00A754D0" w:rsidRDefault="00A754D0" w:rsidP="00A754D0">
      <w:pPr>
        <w:pStyle w:val="StandardWeb"/>
        <w:shd w:val="clear" w:color="auto" w:fill="FFFFFF"/>
        <w:spacing w:before="0" w:beforeAutospacing="0" w:after="0" w:afterAutospacing="0"/>
        <w:jc w:val="both"/>
        <w:rPr>
          <w:rFonts w:asciiTheme="minorHAnsi" w:hAnsiTheme="minorHAnsi" w:cstheme="minorHAnsi"/>
          <w:color w:val="595959" w:themeColor="text1" w:themeTint="A6"/>
        </w:rPr>
      </w:pPr>
      <w:r w:rsidRPr="00A754D0">
        <w:rPr>
          <w:rFonts w:asciiTheme="minorHAnsi" w:hAnsiTheme="minorHAnsi" w:cstheme="minorHAnsi"/>
          <w:color w:val="595959" w:themeColor="text1" w:themeTint="A6"/>
          <w:shd w:val="clear" w:color="auto" w:fill="FFFFFF"/>
        </w:rPr>
        <w:t xml:space="preserve">Fliesen in Holzoptik bieten eine einzigartige Kombination aus Schönheit, Funktionalität und Langlebigkeit. Sie schaffen ein warmes, einladendes Ambiente in Ihrem Badezimmer und sind gleichzeitig pflegeleicht und robust. Mit einer Vielzahl von Gestaltungsmöglichkeiten können Sie einen individuellen Look kreieren, der Ihrem persönlichen Stil entspricht. Ob Sie </w:t>
      </w:r>
      <w:r w:rsidRPr="00A754D0">
        <w:rPr>
          <w:rFonts w:asciiTheme="minorHAnsi" w:hAnsiTheme="minorHAnsi" w:cstheme="minorHAnsi"/>
          <w:color w:val="595959" w:themeColor="text1" w:themeTint="A6"/>
          <w:shd w:val="clear" w:color="auto" w:fill="FFFFFF"/>
        </w:rPr>
        <w:lastRenderedPageBreak/>
        <w:t>eine moderne, minimalistische Atmosphäre oder ein traditionelleres, gemütliches Badezimmer bevorzugen, Fliesen in Holzoptik sind eine ausgezeichnete Wahl, um Ihrem Bad eine besondere Note zu verleihen.</w:t>
      </w:r>
    </w:p>
    <w:p w:rsidR="00A754D0" w:rsidRDefault="00A754D0" w:rsidP="00A754D0">
      <w:pPr>
        <w:pStyle w:val="StandardWeb"/>
        <w:shd w:val="clear" w:color="auto" w:fill="FFFFFF"/>
        <w:spacing w:before="0" w:beforeAutospacing="0" w:after="300" w:afterAutospacing="0"/>
      </w:pPr>
    </w:p>
    <w:p w:rsidR="00A754D0" w:rsidRPr="00A754D0" w:rsidRDefault="00A754D0" w:rsidP="00A754D0">
      <w:pPr>
        <w:ind w:firstLine="708"/>
        <w:jc w:val="center"/>
        <w:rPr>
          <w:color w:val="595959" w:themeColor="text1" w:themeTint="A6"/>
        </w:rPr>
      </w:pPr>
    </w:p>
    <w:p w:rsidR="005A429B" w:rsidRPr="005A429B" w:rsidRDefault="00A754D0" w:rsidP="00A754D0">
      <w:pPr>
        <w:jc w:val="center"/>
        <w:rPr>
          <w:rFonts w:cstheme="minorHAnsi"/>
          <w:color w:val="595959" w:themeColor="text1" w:themeTint="A6"/>
          <w:sz w:val="24"/>
          <w:szCs w:val="24"/>
          <w:shd w:val="clear" w:color="auto" w:fill="FFFFFF"/>
        </w:rPr>
      </w:pPr>
      <w:r>
        <w:rPr>
          <w:rFonts w:cstheme="minorHAnsi"/>
          <w:color w:val="595959" w:themeColor="text1" w:themeTint="A6"/>
          <w:sz w:val="24"/>
          <w:szCs w:val="24"/>
          <w:shd w:val="clear" w:color="auto" w:fill="FFFFFF"/>
        </w:rPr>
        <w:br w:type="textWrapping" w:clear="all"/>
      </w:r>
      <w:r w:rsidR="005A429B" w:rsidRPr="005A429B">
        <w:rPr>
          <w:rFonts w:cstheme="minorHAnsi"/>
          <w:color w:val="595959" w:themeColor="text1" w:themeTint="A6"/>
          <w:sz w:val="24"/>
          <w:szCs w:val="24"/>
          <w:shd w:val="clear" w:color="auto" w:fill="FFFFFF"/>
        </w:rPr>
        <w:br w:type="textWrapping" w:clear="all"/>
      </w:r>
    </w:p>
    <w:p w:rsidR="00221CC6" w:rsidRPr="00221CC6" w:rsidRDefault="00221CC6" w:rsidP="00221CC6">
      <w:pPr>
        <w:rPr>
          <w:rFonts w:cstheme="minorHAnsi"/>
          <w:b/>
          <w:color w:val="595959" w:themeColor="text1" w:themeTint="A6"/>
          <w:sz w:val="24"/>
          <w:szCs w:val="24"/>
        </w:rPr>
      </w:pPr>
    </w:p>
    <w:sectPr w:rsidR="00221CC6" w:rsidRPr="00221CC6" w:rsidSect="003B471C">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221CC6"/>
    <w:rsid w:val="000032BA"/>
    <w:rsid w:val="00221CC6"/>
    <w:rsid w:val="003B471C"/>
    <w:rsid w:val="005A429B"/>
    <w:rsid w:val="00981592"/>
    <w:rsid w:val="00A754D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471C"/>
  </w:style>
  <w:style w:type="paragraph" w:styleId="berschrift1">
    <w:name w:val="heading 1"/>
    <w:basedOn w:val="Standard"/>
    <w:link w:val="berschrift1Zchn"/>
    <w:uiPriority w:val="9"/>
    <w:qFormat/>
    <w:rsid w:val="00221C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9815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5A42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21CC6"/>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221CC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1CC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21CC6"/>
    <w:rPr>
      <w:rFonts w:ascii="Tahoma" w:hAnsi="Tahoma" w:cs="Tahoma"/>
      <w:sz w:val="16"/>
      <w:szCs w:val="16"/>
    </w:rPr>
  </w:style>
  <w:style w:type="table" w:styleId="Tabellengitternetz">
    <w:name w:val="Table Grid"/>
    <w:basedOn w:val="NormaleTabelle"/>
    <w:uiPriority w:val="59"/>
    <w:rsid w:val="00221C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2Zchn">
    <w:name w:val="Überschrift 2 Zchn"/>
    <w:basedOn w:val="Absatz-Standardschriftart"/>
    <w:link w:val="berschrift2"/>
    <w:uiPriority w:val="9"/>
    <w:semiHidden/>
    <w:rsid w:val="00981592"/>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5A429B"/>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13140075">
      <w:bodyDiv w:val="1"/>
      <w:marLeft w:val="0"/>
      <w:marRight w:val="0"/>
      <w:marTop w:val="0"/>
      <w:marBottom w:val="0"/>
      <w:divBdr>
        <w:top w:val="none" w:sz="0" w:space="0" w:color="auto"/>
        <w:left w:val="none" w:sz="0" w:space="0" w:color="auto"/>
        <w:bottom w:val="none" w:sz="0" w:space="0" w:color="auto"/>
        <w:right w:val="none" w:sz="0" w:space="0" w:color="auto"/>
      </w:divBdr>
    </w:div>
    <w:div w:id="215700565">
      <w:bodyDiv w:val="1"/>
      <w:marLeft w:val="0"/>
      <w:marRight w:val="0"/>
      <w:marTop w:val="0"/>
      <w:marBottom w:val="0"/>
      <w:divBdr>
        <w:top w:val="none" w:sz="0" w:space="0" w:color="auto"/>
        <w:left w:val="none" w:sz="0" w:space="0" w:color="auto"/>
        <w:bottom w:val="none" w:sz="0" w:space="0" w:color="auto"/>
        <w:right w:val="none" w:sz="0" w:space="0" w:color="auto"/>
      </w:divBdr>
    </w:div>
    <w:div w:id="367268709">
      <w:bodyDiv w:val="1"/>
      <w:marLeft w:val="0"/>
      <w:marRight w:val="0"/>
      <w:marTop w:val="0"/>
      <w:marBottom w:val="0"/>
      <w:divBdr>
        <w:top w:val="none" w:sz="0" w:space="0" w:color="auto"/>
        <w:left w:val="none" w:sz="0" w:space="0" w:color="auto"/>
        <w:bottom w:val="none" w:sz="0" w:space="0" w:color="auto"/>
        <w:right w:val="none" w:sz="0" w:space="0" w:color="auto"/>
      </w:divBdr>
    </w:div>
    <w:div w:id="665715175">
      <w:bodyDiv w:val="1"/>
      <w:marLeft w:val="0"/>
      <w:marRight w:val="0"/>
      <w:marTop w:val="0"/>
      <w:marBottom w:val="0"/>
      <w:divBdr>
        <w:top w:val="none" w:sz="0" w:space="0" w:color="auto"/>
        <w:left w:val="none" w:sz="0" w:space="0" w:color="auto"/>
        <w:bottom w:val="none" w:sz="0" w:space="0" w:color="auto"/>
        <w:right w:val="none" w:sz="0" w:space="0" w:color="auto"/>
      </w:divBdr>
    </w:div>
    <w:div w:id="709887833">
      <w:bodyDiv w:val="1"/>
      <w:marLeft w:val="0"/>
      <w:marRight w:val="0"/>
      <w:marTop w:val="0"/>
      <w:marBottom w:val="0"/>
      <w:divBdr>
        <w:top w:val="none" w:sz="0" w:space="0" w:color="auto"/>
        <w:left w:val="none" w:sz="0" w:space="0" w:color="auto"/>
        <w:bottom w:val="none" w:sz="0" w:space="0" w:color="auto"/>
        <w:right w:val="none" w:sz="0" w:space="0" w:color="auto"/>
      </w:divBdr>
    </w:div>
    <w:div w:id="801776650">
      <w:bodyDiv w:val="1"/>
      <w:marLeft w:val="0"/>
      <w:marRight w:val="0"/>
      <w:marTop w:val="0"/>
      <w:marBottom w:val="0"/>
      <w:divBdr>
        <w:top w:val="none" w:sz="0" w:space="0" w:color="auto"/>
        <w:left w:val="none" w:sz="0" w:space="0" w:color="auto"/>
        <w:bottom w:val="none" w:sz="0" w:space="0" w:color="auto"/>
        <w:right w:val="none" w:sz="0" w:space="0" w:color="auto"/>
      </w:divBdr>
    </w:div>
    <w:div w:id="818226155">
      <w:bodyDiv w:val="1"/>
      <w:marLeft w:val="0"/>
      <w:marRight w:val="0"/>
      <w:marTop w:val="0"/>
      <w:marBottom w:val="0"/>
      <w:divBdr>
        <w:top w:val="none" w:sz="0" w:space="0" w:color="auto"/>
        <w:left w:val="none" w:sz="0" w:space="0" w:color="auto"/>
        <w:bottom w:val="none" w:sz="0" w:space="0" w:color="auto"/>
        <w:right w:val="none" w:sz="0" w:space="0" w:color="auto"/>
      </w:divBdr>
    </w:div>
    <w:div w:id="868838870">
      <w:bodyDiv w:val="1"/>
      <w:marLeft w:val="0"/>
      <w:marRight w:val="0"/>
      <w:marTop w:val="0"/>
      <w:marBottom w:val="0"/>
      <w:divBdr>
        <w:top w:val="none" w:sz="0" w:space="0" w:color="auto"/>
        <w:left w:val="none" w:sz="0" w:space="0" w:color="auto"/>
        <w:bottom w:val="none" w:sz="0" w:space="0" w:color="auto"/>
        <w:right w:val="none" w:sz="0" w:space="0" w:color="auto"/>
      </w:divBdr>
    </w:div>
    <w:div w:id="988289486">
      <w:bodyDiv w:val="1"/>
      <w:marLeft w:val="0"/>
      <w:marRight w:val="0"/>
      <w:marTop w:val="0"/>
      <w:marBottom w:val="0"/>
      <w:divBdr>
        <w:top w:val="none" w:sz="0" w:space="0" w:color="auto"/>
        <w:left w:val="none" w:sz="0" w:space="0" w:color="auto"/>
        <w:bottom w:val="none" w:sz="0" w:space="0" w:color="auto"/>
        <w:right w:val="none" w:sz="0" w:space="0" w:color="auto"/>
      </w:divBdr>
    </w:div>
    <w:div w:id="1144928406">
      <w:bodyDiv w:val="1"/>
      <w:marLeft w:val="0"/>
      <w:marRight w:val="0"/>
      <w:marTop w:val="0"/>
      <w:marBottom w:val="0"/>
      <w:divBdr>
        <w:top w:val="none" w:sz="0" w:space="0" w:color="auto"/>
        <w:left w:val="none" w:sz="0" w:space="0" w:color="auto"/>
        <w:bottom w:val="none" w:sz="0" w:space="0" w:color="auto"/>
        <w:right w:val="none" w:sz="0" w:space="0" w:color="auto"/>
      </w:divBdr>
    </w:div>
    <w:div w:id="1303195143">
      <w:bodyDiv w:val="1"/>
      <w:marLeft w:val="0"/>
      <w:marRight w:val="0"/>
      <w:marTop w:val="0"/>
      <w:marBottom w:val="0"/>
      <w:divBdr>
        <w:top w:val="none" w:sz="0" w:space="0" w:color="auto"/>
        <w:left w:val="none" w:sz="0" w:space="0" w:color="auto"/>
        <w:bottom w:val="none" w:sz="0" w:space="0" w:color="auto"/>
        <w:right w:val="none" w:sz="0" w:space="0" w:color="auto"/>
      </w:divBdr>
    </w:div>
    <w:div w:id="1401444659">
      <w:bodyDiv w:val="1"/>
      <w:marLeft w:val="0"/>
      <w:marRight w:val="0"/>
      <w:marTop w:val="0"/>
      <w:marBottom w:val="0"/>
      <w:divBdr>
        <w:top w:val="none" w:sz="0" w:space="0" w:color="auto"/>
        <w:left w:val="none" w:sz="0" w:space="0" w:color="auto"/>
        <w:bottom w:val="none" w:sz="0" w:space="0" w:color="auto"/>
        <w:right w:val="none" w:sz="0" w:space="0" w:color="auto"/>
      </w:divBdr>
    </w:div>
    <w:div w:id="1448357168">
      <w:bodyDiv w:val="1"/>
      <w:marLeft w:val="0"/>
      <w:marRight w:val="0"/>
      <w:marTop w:val="0"/>
      <w:marBottom w:val="0"/>
      <w:divBdr>
        <w:top w:val="none" w:sz="0" w:space="0" w:color="auto"/>
        <w:left w:val="none" w:sz="0" w:space="0" w:color="auto"/>
        <w:bottom w:val="none" w:sz="0" w:space="0" w:color="auto"/>
        <w:right w:val="none" w:sz="0" w:space="0" w:color="auto"/>
      </w:divBdr>
    </w:div>
    <w:div w:id="1511917937">
      <w:bodyDiv w:val="1"/>
      <w:marLeft w:val="0"/>
      <w:marRight w:val="0"/>
      <w:marTop w:val="0"/>
      <w:marBottom w:val="0"/>
      <w:divBdr>
        <w:top w:val="none" w:sz="0" w:space="0" w:color="auto"/>
        <w:left w:val="none" w:sz="0" w:space="0" w:color="auto"/>
        <w:bottom w:val="none" w:sz="0" w:space="0" w:color="auto"/>
        <w:right w:val="none" w:sz="0" w:space="0" w:color="auto"/>
      </w:divBdr>
    </w:div>
    <w:div w:id="1545481859">
      <w:bodyDiv w:val="1"/>
      <w:marLeft w:val="0"/>
      <w:marRight w:val="0"/>
      <w:marTop w:val="0"/>
      <w:marBottom w:val="0"/>
      <w:divBdr>
        <w:top w:val="none" w:sz="0" w:space="0" w:color="auto"/>
        <w:left w:val="none" w:sz="0" w:space="0" w:color="auto"/>
        <w:bottom w:val="none" w:sz="0" w:space="0" w:color="auto"/>
        <w:right w:val="none" w:sz="0" w:space="0" w:color="auto"/>
      </w:divBdr>
    </w:div>
    <w:div w:id="2083064695">
      <w:bodyDiv w:val="1"/>
      <w:marLeft w:val="0"/>
      <w:marRight w:val="0"/>
      <w:marTop w:val="0"/>
      <w:marBottom w:val="0"/>
      <w:divBdr>
        <w:top w:val="none" w:sz="0" w:space="0" w:color="auto"/>
        <w:left w:val="none" w:sz="0" w:space="0" w:color="auto"/>
        <w:bottom w:val="none" w:sz="0" w:space="0" w:color="auto"/>
        <w:right w:val="none" w:sz="0" w:space="0" w:color="auto"/>
      </w:divBdr>
    </w:div>
    <w:div w:id="2089031283">
      <w:bodyDiv w:val="1"/>
      <w:marLeft w:val="0"/>
      <w:marRight w:val="0"/>
      <w:marTop w:val="0"/>
      <w:marBottom w:val="0"/>
      <w:divBdr>
        <w:top w:val="none" w:sz="0" w:space="0" w:color="auto"/>
        <w:left w:val="none" w:sz="0" w:space="0" w:color="auto"/>
        <w:bottom w:val="none" w:sz="0" w:space="0" w:color="auto"/>
        <w:right w:val="none" w:sz="0" w:space="0" w:color="auto"/>
      </w:divBdr>
    </w:div>
    <w:div w:id="209427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658395-D882-4626-85AB-4AE4E184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601</Words>
  <Characters>3790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PC-Market-200616</dc:creator>
  <cp:lastModifiedBy>PC-Market-200616</cp:lastModifiedBy>
  <cp:revision>1</cp:revision>
  <dcterms:created xsi:type="dcterms:W3CDTF">2024-06-12T08:00:00Z</dcterms:created>
  <dcterms:modified xsi:type="dcterms:W3CDTF">2024-06-12T10:08:00Z</dcterms:modified>
</cp:coreProperties>
</file>